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38BA" w14:textId="2A0C362A" w:rsidR="00334AAC" w:rsidRDefault="00334AAC" w:rsidP="00D02072">
      <w:pPr>
        <w:pStyle w:val="BodyTextIndent"/>
        <w:jc w:val="center"/>
        <w:rPr>
          <w:rFonts w:ascii="Arial" w:hAnsi="Arial"/>
          <w:b/>
          <w:snapToGrid w:val="0"/>
          <w:sz w:val="22"/>
        </w:rPr>
      </w:pPr>
      <w:r>
        <w:rPr>
          <w:rFonts w:ascii="Arial" w:hAnsi="Arial"/>
          <w:b/>
          <w:noProof/>
          <w:sz w:val="22"/>
        </w:rPr>
        <w:drawing>
          <wp:inline distT="0" distB="0" distL="0" distR="0" wp14:anchorId="3186A161" wp14:editId="0F29112D">
            <wp:extent cx="1653540" cy="110293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671866" cy="1115157"/>
                    </a:xfrm>
                    <a:prstGeom prst="rect">
                      <a:avLst/>
                    </a:prstGeom>
                  </pic:spPr>
                </pic:pic>
              </a:graphicData>
            </a:graphic>
          </wp:inline>
        </w:drawing>
      </w:r>
    </w:p>
    <w:p w14:paraId="3A46E7EA" w14:textId="77777777" w:rsidR="00334AAC" w:rsidRDefault="00334AAC" w:rsidP="00D02072">
      <w:pPr>
        <w:pStyle w:val="BodyTextIndent"/>
        <w:jc w:val="center"/>
        <w:rPr>
          <w:rFonts w:ascii="Arial" w:hAnsi="Arial"/>
          <w:b/>
          <w:snapToGrid w:val="0"/>
          <w:sz w:val="22"/>
        </w:rPr>
      </w:pPr>
    </w:p>
    <w:p w14:paraId="352595EE" w14:textId="1E9BF199" w:rsidR="00D02072" w:rsidRPr="00DA3F07" w:rsidRDefault="00DA3F07" w:rsidP="00D02072">
      <w:pPr>
        <w:pStyle w:val="BodyTextIndent"/>
        <w:jc w:val="center"/>
        <w:rPr>
          <w:rFonts w:ascii="Arial" w:hAnsi="Arial"/>
          <w:b/>
          <w:snapToGrid w:val="0"/>
          <w:color w:val="4F81BD" w:themeColor="accent1"/>
          <w:sz w:val="28"/>
          <w:szCs w:val="28"/>
        </w:rPr>
      </w:pPr>
      <w:r>
        <w:rPr>
          <w:rFonts w:ascii="Arial" w:hAnsi="Arial"/>
          <w:b/>
          <w:snapToGrid w:val="0"/>
          <w:color w:val="4F81BD" w:themeColor="accent1"/>
          <w:sz w:val="28"/>
          <w:szCs w:val="28"/>
        </w:rPr>
        <w:t xml:space="preserve">PARISH </w:t>
      </w:r>
      <w:r w:rsidR="00D02072" w:rsidRPr="00DA3F07">
        <w:rPr>
          <w:rFonts w:ascii="Arial" w:hAnsi="Arial"/>
          <w:b/>
          <w:snapToGrid w:val="0"/>
          <w:color w:val="4F81BD" w:themeColor="accent1"/>
          <w:sz w:val="28"/>
          <w:szCs w:val="28"/>
        </w:rPr>
        <w:t>CLERK</w:t>
      </w:r>
      <w:r>
        <w:rPr>
          <w:rFonts w:ascii="Arial" w:hAnsi="Arial"/>
          <w:b/>
          <w:snapToGrid w:val="0"/>
          <w:color w:val="4F81BD" w:themeColor="accent1"/>
          <w:sz w:val="28"/>
          <w:szCs w:val="28"/>
        </w:rPr>
        <w:t xml:space="preserve"> / RFO</w:t>
      </w:r>
      <w:r w:rsidR="00D02072" w:rsidRPr="00DA3F07">
        <w:rPr>
          <w:rFonts w:ascii="Arial" w:hAnsi="Arial"/>
          <w:b/>
          <w:snapToGrid w:val="0"/>
          <w:color w:val="4F81BD" w:themeColor="accent1"/>
          <w:sz w:val="28"/>
          <w:szCs w:val="28"/>
        </w:rPr>
        <w:t xml:space="preserve"> TO </w:t>
      </w:r>
      <w:r w:rsidR="00D712CB" w:rsidRPr="00DA3F07">
        <w:rPr>
          <w:rFonts w:ascii="Arial" w:hAnsi="Arial"/>
          <w:b/>
          <w:snapToGrid w:val="0"/>
          <w:color w:val="4F81BD" w:themeColor="accent1"/>
          <w:sz w:val="28"/>
          <w:szCs w:val="28"/>
        </w:rPr>
        <w:t>COLTISHALL</w:t>
      </w:r>
      <w:r w:rsidR="00CE4CC7" w:rsidRPr="00DA3F07">
        <w:rPr>
          <w:rFonts w:ascii="Arial" w:hAnsi="Arial"/>
          <w:b/>
          <w:snapToGrid w:val="0"/>
          <w:color w:val="4F81BD" w:themeColor="accent1"/>
          <w:sz w:val="28"/>
          <w:szCs w:val="28"/>
        </w:rPr>
        <w:t xml:space="preserve"> PARISH</w:t>
      </w:r>
      <w:r w:rsidR="00D02072" w:rsidRPr="00DA3F07">
        <w:rPr>
          <w:rFonts w:ascii="Arial" w:hAnsi="Arial"/>
          <w:b/>
          <w:snapToGrid w:val="0"/>
          <w:color w:val="4F81BD" w:themeColor="accent1"/>
          <w:sz w:val="28"/>
          <w:szCs w:val="28"/>
        </w:rPr>
        <w:t xml:space="preserve"> COUNCIL</w:t>
      </w:r>
    </w:p>
    <w:p w14:paraId="7DF58959" w14:textId="33EE73C7" w:rsidR="00D02072" w:rsidRDefault="00D02072" w:rsidP="00D02072">
      <w:pPr>
        <w:pStyle w:val="BodyTextIndent"/>
        <w:jc w:val="center"/>
        <w:rPr>
          <w:rFonts w:ascii="Arial" w:hAnsi="Arial"/>
          <w:b/>
          <w:snapToGrid w:val="0"/>
          <w:sz w:val="22"/>
        </w:rPr>
      </w:pPr>
    </w:p>
    <w:p w14:paraId="5DDC6711" w14:textId="566F26F0" w:rsidR="00334AAC" w:rsidRDefault="00334AAC" w:rsidP="00D02072">
      <w:pPr>
        <w:pStyle w:val="BodyTextIndent"/>
        <w:jc w:val="center"/>
        <w:rPr>
          <w:rFonts w:ascii="Arial" w:hAnsi="Arial"/>
          <w:b/>
          <w:snapToGrid w:val="0"/>
          <w:sz w:val="22"/>
        </w:rPr>
      </w:pPr>
      <w:r>
        <w:rPr>
          <w:rFonts w:ascii="Arial" w:hAnsi="Arial"/>
          <w:b/>
          <w:snapToGrid w:val="0"/>
          <w:sz w:val="22"/>
        </w:rPr>
        <w:t xml:space="preserve">17 hours a week including the evening meetings.  Working </w:t>
      </w:r>
      <w:r w:rsidR="00DA3F07">
        <w:rPr>
          <w:rFonts w:ascii="Arial" w:hAnsi="Arial"/>
          <w:b/>
          <w:snapToGrid w:val="0"/>
          <w:sz w:val="22"/>
        </w:rPr>
        <w:t xml:space="preserve">mainly </w:t>
      </w:r>
      <w:r>
        <w:rPr>
          <w:rFonts w:ascii="Arial" w:hAnsi="Arial"/>
          <w:b/>
          <w:snapToGrid w:val="0"/>
          <w:sz w:val="22"/>
        </w:rPr>
        <w:t>flexibly from home</w:t>
      </w:r>
    </w:p>
    <w:p w14:paraId="5C8B322F" w14:textId="77777777" w:rsidR="00DA3F07" w:rsidRDefault="00DA3F07" w:rsidP="00D02072">
      <w:pPr>
        <w:pStyle w:val="BodyTextIndent"/>
        <w:jc w:val="center"/>
        <w:rPr>
          <w:rFonts w:ascii="Arial" w:hAnsi="Arial"/>
          <w:b/>
          <w:snapToGrid w:val="0"/>
          <w:sz w:val="22"/>
        </w:rPr>
      </w:pPr>
    </w:p>
    <w:p w14:paraId="732FBC72" w14:textId="63111CA0" w:rsidR="00DA3F07" w:rsidRDefault="00334AAC" w:rsidP="00D02072">
      <w:pPr>
        <w:pStyle w:val="BodyTextIndent"/>
        <w:jc w:val="center"/>
        <w:rPr>
          <w:rFonts w:ascii="Arial" w:hAnsi="Arial"/>
          <w:b/>
          <w:snapToGrid w:val="0"/>
          <w:sz w:val="22"/>
        </w:rPr>
      </w:pPr>
      <w:r>
        <w:rPr>
          <w:rFonts w:ascii="Arial" w:hAnsi="Arial"/>
          <w:b/>
          <w:snapToGrid w:val="0"/>
          <w:sz w:val="22"/>
        </w:rPr>
        <w:t xml:space="preserve">Salary Scale LC 19-24 </w:t>
      </w:r>
      <w:r w:rsidR="00DA3F07">
        <w:rPr>
          <w:rFonts w:ascii="Arial" w:hAnsi="Arial"/>
          <w:b/>
          <w:snapToGrid w:val="0"/>
          <w:sz w:val="22"/>
        </w:rPr>
        <w:t xml:space="preserve">(£25,481 - £28,672 pro rota) </w:t>
      </w:r>
    </w:p>
    <w:p w14:paraId="10047517" w14:textId="01359A3C" w:rsidR="00334AAC" w:rsidRDefault="00334AAC" w:rsidP="00DA3F07">
      <w:pPr>
        <w:pStyle w:val="BodyTextIndent"/>
        <w:ind w:left="0"/>
        <w:jc w:val="center"/>
        <w:rPr>
          <w:rFonts w:ascii="Arial" w:hAnsi="Arial"/>
          <w:b/>
          <w:snapToGrid w:val="0"/>
          <w:sz w:val="22"/>
        </w:rPr>
      </w:pPr>
      <w:r>
        <w:rPr>
          <w:rFonts w:ascii="Arial" w:hAnsi="Arial"/>
          <w:b/>
          <w:snapToGrid w:val="0"/>
          <w:sz w:val="22"/>
        </w:rPr>
        <w:t>depending on experience and qualifications</w:t>
      </w:r>
    </w:p>
    <w:p w14:paraId="006AA97F" w14:textId="77777777" w:rsidR="00DA3F07" w:rsidRDefault="00DA3F07" w:rsidP="00DA3F07">
      <w:pPr>
        <w:pStyle w:val="BodyTextIndent"/>
        <w:ind w:left="0"/>
        <w:jc w:val="center"/>
        <w:rPr>
          <w:rFonts w:ascii="Arial" w:hAnsi="Arial"/>
          <w:b/>
          <w:snapToGrid w:val="0"/>
          <w:sz w:val="22"/>
        </w:rPr>
      </w:pPr>
    </w:p>
    <w:p w14:paraId="7AEE440D" w14:textId="54C11CBD" w:rsidR="00334AAC" w:rsidRDefault="00334AAC" w:rsidP="00D02072">
      <w:pPr>
        <w:pStyle w:val="BodyTextIndent"/>
        <w:jc w:val="center"/>
        <w:rPr>
          <w:rFonts w:ascii="Arial" w:hAnsi="Arial"/>
          <w:b/>
          <w:snapToGrid w:val="0"/>
          <w:sz w:val="22"/>
        </w:rPr>
      </w:pPr>
      <w:r>
        <w:rPr>
          <w:rFonts w:ascii="Arial" w:hAnsi="Arial"/>
          <w:b/>
          <w:snapToGrid w:val="0"/>
          <w:sz w:val="22"/>
        </w:rPr>
        <w:t>The council is a member of the Norfolk Pension Scheme.  Funding would be provided for any necessary training.</w:t>
      </w:r>
    </w:p>
    <w:p w14:paraId="0F7854E8" w14:textId="77777777" w:rsidR="00334AAC" w:rsidRDefault="00334AAC" w:rsidP="00D02072">
      <w:pPr>
        <w:pStyle w:val="BodyTextIndent"/>
        <w:jc w:val="center"/>
        <w:rPr>
          <w:rFonts w:ascii="Arial" w:hAnsi="Arial"/>
          <w:b/>
          <w:snapToGrid w:val="0"/>
          <w:sz w:val="22"/>
        </w:rPr>
      </w:pPr>
    </w:p>
    <w:p w14:paraId="4FA31CE2" w14:textId="77777777" w:rsidR="00D02072" w:rsidRDefault="00D02072" w:rsidP="00D02072">
      <w:pPr>
        <w:pStyle w:val="BodyTextIndent"/>
        <w:jc w:val="center"/>
        <w:rPr>
          <w:rFonts w:ascii="Arial" w:hAnsi="Arial"/>
          <w:b/>
          <w:snapToGrid w:val="0"/>
          <w:sz w:val="22"/>
        </w:rPr>
      </w:pPr>
    </w:p>
    <w:p w14:paraId="3F97E630" w14:textId="7F0D849D" w:rsidR="00D02072" w:rsidRDefault="00D02072" w:rsidP="00D02072">
      <w:pPr>
        <w:rPr>
          <w:rFonts w:ascii="Arial" w:hAnsi="Arial"/>
          <w:b/>
          <w:sz w:val="22"/>
        </w:rPr>
      </w:pPr>
      <w:r>
        <w:rPr>
          <w:rFonts w:ascii="Arial" w:hAnsi="Arial"/>
          <w:b/>
          <w:sz w:val="22"/>
        </w:rPr>
        <w:t xml:space="preserve">Overall </w:t>
      </w:r>
      <w:r w:rsidR="000812D2">
        <w:rPr>
          <w:rFonts w:ascii="Arial" w:hAnsi="Arial"/>
          <w:b/>
          <w:sz w:val="22"/>
        </w:rPr>
        <w:t>r</w:t>
      </w:r>
      <w:r>
        <w:rPr>
          <w:rFonts w:ascii="Arial" w:hAnsi="Arial"/>
          <w:b/>
          <w:sz w:val="22"/>
        </w:rPr>
        <w:t>esponsibilities</w:t>
      </w:r>
    </w:p>
    <w:p w14:paraId="4166A258" w14:textId="77777777" w:rsidR="00D02072" w:rsidRDefault="00D02072" w:rsidP="00D02072">
      <w:pPr>
        <w:rPr>
          <w:rFonts w:ascii="Arial" w:hAnsi="Arial"/>
          <w:b/>
          <w:sz w:val="22"/>
        </w:rPr>
      </w:pPr>
    </w:p>
    <w:p w14:paraId="196EDAD2" w14:textId="77777777" w:rsidR="00D02072" w:rsidRDefault="00D02072" w:rsidP="00D02072">
      <w:pPr>
        <w:jc w:val="both"/>
        <w:rPr>
          <w:rFonts w:ascii="Arial" w:hAnsi="Arial"/>
          <w:sz w:val="22"/>
        </w:rPr>
      </w:pPr>
      <w:r>
        <w:rPr>
          <w:rFonts w:ascii="Arial" w:hAnsi="Arial"/>
          <w:sz w:val="22"/>
        </w:rPr>
        <w:t>The Clerk to the Council will be the Proper Officer of the Council and as such is under a statutory duty to carry out all the functions, and in particular to serve or issue all the notifications required by law of a local authority's Proper Officer. The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 The person appointed will be accountable to the Council for the effective management of all its resources and will report to them as and when required. The Clerk will be the Responsible Financial Officer and responsible for all financial records of the Council and the careful administration of its finances.</w:t>
      </w:r>
    </w:p>
    <w:p w14:paraId="4CCD5D64" w14:textId="77777777" w:rsidR="00D02072" w:rsidRDefault="00D02072" w:rsidP="00D02072">
      <w:pPr>
        <w:jc w:val="both"/>
        <w:rPr>
          <w:rFonts w:ascii="Arial" w:hAnsi="Arial"/>
          <w:sz w:val="22"/>
        </w:rPr>
      </w:pPr>
    </w:p>
    <w:p w14:paraId="7D849A85" w14:textId="081D1982" w:rsidR="00D02072" w:rsidRDefault="00D02072" w:rsidP="00D02072">
      <w:pPr>
        <w:rPr>
          <w:rFonts w:ascii="Arial" w:hAnsi="Arial"/>
          <w:b/>
          <w:sz w:val="22"/>
        </w:rPr>
      </w:pPr>
      <w:r>
        <w:rPr>
          <w:rFonts w:ascii="Arial" w:hAnsi="Arial"/>
          <w:b/>
          <w:sz w:val="22"/>
        </w:rPr>
        <w:t xml:space="preserve">Specific </w:t>
      </w:r>
      <w:r w:rsidR="00C75F47">
        <w:rPr>
          <w:rFonts w:ascii="Arial" w:hAnsi="Arial"/>
          <w:b/>
          <w:sz w:val="22"/>
        </w:rPr>
        <w:t>r</w:t>
      </w:r>
      <w:r>
        <w:rPr>
          <w:rFonts w:ascii="Arial" w:hAnsi="Arial"/>
          <w:b/>
          <w:sz w:val="22"/>
        </w:rPr>
        <w:t>esponsibilities</w:t>
      </w:r>
    </w:p>
    <w:p w14:paraId="6328CE4F" w14:textId="77777777" w:rsidR="00D02072" w:rsidRDefault="00D02072" w:rsidP="00D02072">
      <w:pPr>
        <w:rPr>
          <w:rFonts w:ascii="Arial" w:hAnsi="Arial"/>
          <w:b/>
          <w:sz w:val="22"/>
        </w:rPr>
      </w:pPr>
    </w:p>
    <w:p w14:paraId="2F7F9F6A" w14:textId="77777777" w:rsidR="00D02072" w:rsidRDefault="00D02072" w:rsidP="00D02072">
      <w:pPr>
        <w:numPr>
          <w:ilvl w:val="0"/>
          <w:numId w:val="1"/>
        </w:numPr>
        <w:jc w:val="both"/>
        <w:rPr>
          <w:rFonts w:ascii="Arial" w:hAnsi="Arial"/>
          <w:sz w:val="22"/>
        </w:rPr>
      </w:pPr>
      <w:r>
        <w:rPr>
          <w:rFonts w:ascii="Arial" w:hAnsi="Arial"/>
          <w:sz w:val="22"/>
        </w:rPr>
        <w:t>To ensure that statutory and other provisions governing or affecting the running of the Council are observed.</w:t>
      </w:r>
    </w:p>
    <w:p w14:paraId="4E1382DE" w14:textId="77777777" w:rsidR="00D02072" w:rsidRDefault="00D02072" w:rsidP="00D02072">
      <w:pPr>
        <w:rPr>
          <w:rFonts w:ascii="Arial" w:hAnsi="Arial"/>
          <w:sz w:val="22"/>
        </w:rPr>
      </w:pPr>
    </w:p>
    <w:p w14:paraId="5D9064ED" w14:textId="38B7ACC8" w:rsidR="00D02072" w:rsidRDefault="00D02072" w:rsidP="00D02072">
      <w:pPr>
        <w:numPr>
          <w:ilvl w:val="0"/>
          <w:numId w:val="1"/>
        </w:numPr>
        <w:jc w:val="both"/>
        <w:rPr>
          <w:rFonts w:ascii="Arial" w:hAnsi="Arial"/>
          <w:sz w:val="22"/>
        </w:rPr>
      </w:pPr>
      <w:r>
        <w:rPr>
          <w:rFonts w:ascii="Arial" w:hAnsi="Arial"/>
          <w:sz w:val="22"/>
        </w:rPr>
        <w:t xml:space="preserve">To monitor and balance the Council's accounts and prepare records for </w:t>
      </w:r>
      <w:r w:rsidR="00D712CB">
        <w:rPr>
          <w:rFonts w:ascii="Arial" w:hAnsi="Arial"/>
          <w:sz w:val="22"/>
        </w:rPr>
        <w:t xml:space="preserve">annual </w:t>
      </w:r>
      <w:r>
        <w:rPr>
          <w:rFonts w:ascii="Arial" w:hAnsi="Arial"/>
          <w:sz w:val="22"/>
        </w:rPr>
        <w:t xml:space="preserve">audit purposes and VAT. </w:t>
      </w:r>
      <w:r w:rsidR="0041151A">
        <w:rPr>
          <w:rFonts w:ascii="Arial" w:hAnsi="Arial"/>
          <w:sz w:val="22"/>
        </w:rPr>
        <w:t>This entails:</w:t>
      </w:r>
    </w:p>
    <w:p w14:paraId="3FFA6C46" w14:textId="77777777" w:rsidR="0041151A" w:rsidRDefault="0041151A" w:rsidP="0041151A">
      <w:pPr>
        <w:pStyle w:val="ListParagraph"/>
        <w:rPr>
          <w:rFonts w:ascii="Arial" w:hAnsi="Arial"/>
          <w:sz w:val="22"/>
        </w:rPr>
      </w:pPr>
    </w:p>
    <w:p w14:paraId="5012AB6D" w14:textId="4879B4E9" w:rsidR="0041151A" w:rsidRPr="0041151A" w:rsidRDefault="0041151A" w:rsidP="0041151A">
      <w:pPr>
        <w:pStyle w:val="ListParagraph"/>
        <w:numPr>
          <w:ilvl w:val="0"/>
          <w:numId w:val="2"/>
        </w:numPr>
        <w:jc w:val="both"/>
        <w:rPr>
          <w:rFonts w:ascii="Arial" w:hAnsi="Arial"/>
          <w:sz w:val="22"/>
        </w:rPr>
      </w:pPr>
      <w:r w:rsidRPr="0041151A">
        <w:rPr>
          <w:rFonts w:ascii="Arial" w:hAnsi="Arial" w:cs="Arial"/>
          <w:sz w:val="23"/>
          <w:szCs w:val="23"/>
          <w:shd w:val="clear" w:color="auto" w:fill="FFFFFF"/>
        </w:rPr>
        <w:t>Prepare financial reports for the Council (receipts and payments)</w:t>
      </w:r>
    </w:p>
    <w:p w14:paraId="77475F11" w14:textId="77777777" w:rsidR="0041151A" w:rsidRDefault="0041151A" w:rsidP="0041151A">
      <w:pPr>
        <w:pStyle w:val="ListParagraph"/>
        <w:rPr>
          <w:rFonts w:ascii="Arial" w:hAnsi="Arial" w:cs="Arial"/>
          <w:sz w:val="23"/>
          <w:szCs w:val="23"/>
          <w:shd w:val="clear" w:color="auto" w:fill="FFFFFF"/>
        </w:rPr>
      </w:pPr>
    </w:p>
    <w:p w14:paraId="7859A689" w14:textId="411E99FF" w:rsidR="0041151A" w:rsidRPr="0041151A" w:rsidRDefault="0041151A" w:rsidP="0041151A">
      <w:pPr>
        <w:pStyle w:val="ListParagraph"/>
        <w:numPr>
          <w:ilvl w:val="0"/>
          <w:numId w:val="2"/>
        </w:numPr>
        <w:jc w:val="both"/>
        <w:rPr>
          <w:rFonts w:ascii="Arial" w:hAnsi="Arial"/>
          <w:sz w:val="22"/>
        </w:rPr>
      </w:pPr>
      <w:r w:rsidRPr="0041151A">
        <w:rPr>
          <w:rFonts w:ascii="Arial" w:hAnsi="Arial" w:cs="Arial"/>
          <w:sz w:val="23"/>
          <w:szCs w:val="23"/>
          <w:shd w:val="clear" w:color="auto" w:fill="FFFFFF"/>
        </w:rPr>
        <w:t>Regular budget monitoring</w:t>
      </w:r>
    </w:p>
    <w:p w14:paraId="2256D0CE" w14:textId="77777777" w:rsidR="0041151A" w:rsidRDefault="0041151A" w:rsidP="0041151A">
      <w:pPr>
        <w:pStyle w:val="ListParagraph"/>
        <w:rPr>
          <w:rFonts w:ascii="Arial" w:hAnsi="Arial" w:cs="Arial"/>
          <w:sz w:val="23"/>
          <w:szCs w:val="23"/>
          <w:shd w:val="clear" w:color="auto" w:fill="FFFFFF"/>
        </w:rPr>
      </w:pPr>
    </w:p>
    <w:p w14:paraId="30CD97AA" w14:textId="77777777" w:rsidR="0041151A" w:rsidRPr="0041151A" w:rsidRDefault="0041151A" w:rsidP="0041151A">
      <w:pPr>
        <w:numPr>
          <w:ilvl w:val="0"/>
          <w:numId w:val="2"/>
        </w:numPr>
        <w:jc w:val="both"/>
        <w:rPr>
          <w:rFonts w:ascii="Arial" w:hAnsi="Arial"/>
          <w:sz w:val="22"/>
        </w:rPr>
      </w:pPr>
      <w:proofErr w:type="spellStart"/>
      <w:r>
        <w:rPr>
          <w:rFonts w:ascii="Arial" w:hAnsi="Arial" w:cs="Arial"/>
          <w:sz w:val="23"/>
          <w:szCs w:val="23"/>
          <w:shd w:val="clear" w:color="auto" w:fill="FFFFFF"/>
        </w:rPr>
        <w:t>Present</w:t>
      </w:r>
      <w:proofErr w:type="spellEnd"/>
      <w:r>
        <w:rPr>
          <w:rFonts w:ascii="Arial" w:hAnsi="Arial" w:cs="Arial"/>
          <w:sz w:val="23"/>
          <w:szCs w:val="23"/>
          <w:shd w:val="clear" w:color="auto" w:fill="FFFFFF"/>
        </w:rPr>
        <w:t xml:space="preserve"> regular bank reconciliations to the Council</w:t>
      </w:r>
    </w:p>
    <w:p w14:paraId="5A402767" w14:textId="77777777" w:rsidR="0041151A" w:rsidRDefault="0041151A" w:rsidP="0041151A">
      <w:pPr>
        <w:pStyle w:val="ListParagraph"/>
        <w:rPr>
          <w:rFonts w:ascii="Arial" w:hAnsi="Arial" w:cs="Arial"/>
          <w:sz w:val="23"/>
          <w:szCs w:val="23"/>
          <w:shd w:val="clear" w:color="auto" w:fill="FFFFFF"/>
        </w:rPr>
      </w:pPr>
    </w:p>
    <w:p w14:paraId="7B5F627F" w14:textId="77777777" w:rsidR="0041151A" w:rsidRPr="0041151A" w:rsidRDefault="0041151A" w:rsidP="0041151A">
      <w:pPr>
        <w:numPr>
          <w:ilvl w:val="0"/>
          <w:numId w:val="2"/>
        </w:numPr>
        <w:jc w:val="both"/>
        <w:rPr>
          <w:rFonts w:ascii="Arial" w:hAnsi="Arial"/>
          <w:sz w:val="22"/>
        </w:rPr>
      </w:pPr>
      <w:proofErr w:type="spellStart"/>
      <w:r>
        <w:rPr>
          <w:rFonts w:ascii="Arial" w:hAnsi="Arial" w:cs="Arial"/>
          <w:sz w:val="23"/>
          <w:szCs w:val="23"/>
          <w:shd w:val="clear" w:color="auto" w:fill="FFFFFF"/>
        </w:rPr>
        <w:t>Prepare</w:t>
      </w:r>
      <w:proofErr w:type="spellEnd"/>
      <w:r>
        <w:rPr>
          <w:rFonts w:ascii="Arial" w:hAnsi="Arial" w:cs="Arial"/>
          <w:sz w:val="23"/>
          <w:szCs w:val="23"/>
          <w:shd w:val="clear" w:color="auto" w:fill="FFFFFF"/>
        </w:rPr>
        <w:t xml:space="preserve"> draft estimates when approved by the Council these will form the basis for the annual budget monitoring during the year.  </w:t>
      </w:r>
    </w:p>
    <w:p w14:paraId="15529920" w14:textId="77777777" w:rsidR="0041151A" w:rsidRDefault="0041151A" w:rsidP="0041151A">
      <w:pPr>
        <w:pStyle w:val="ListParagraph"/>
        <w:ind w:hanging="360"/>
        <w:rPr>
          <w:rFonts w:ascii="Arial" w:hAnsi="Arial" w:cs="Arial"/>
          <w:sz w:val="23"/>
          <w:szCs w:val="23"/>
          <w:shd w:val="clear" w:color="auto" w:fill="FFFFFF"/>
        </w:rPr>
      </w:pPr>
    </w:p>
    <w:p w14:paraId="6BA45DA1" w14:textId="77777777" w:rsidR="0041151A" w:rsidRPr="0041151A" w:rsidRDefault="0041151A" w:rsidP="0041151A">
      <w:pPr>
        <w:numPr>
          <w:ilvl w:val="0"/>
          <w:numId w:val="2"/>
        </w:numPr>
        <w:jc w:val="both"/>
        <w:rPr>
          <w:rFonts w:ascii="Arial" w:hAnsi="Arial"/>
          <w:sz w:val="22"/>
        </w:rPr>
      </w:pPr>
      <w:r>
        <w:rPr>
          <w:rFonts w:ascii="Arial" w:hAnsi="Arial" w:cs="Arial"/>
          <w:sz w:val="23"/>
          <w:szCs w:val="23"/>
          <w:shd w:val="clear" w:color="auto" w:fill="FFFFFF"/>
        </w:rPr>
        <w:lastRenderedPageBreak/>
        <w:t>Submit the precept calculation to the District Council.</w:t>
      </w:r>
    </w:p>
    <w:p w14:paraId="1BA8D65D" w14:textId="77777777" w:rsidR="0041151A" w:rsidRDefault="0041151A" w:rsidP="0041151A">
      <w:pPr>
        <w:pStyle w:val="ListParagraph"/>
        <w:ind w:hanging="360"/>
        <w:rPr>
          <w:rFonts w:ascii="Arial" w:hAnsi="Arial" w:cs="Arial"/>
          <w:sz w:val="23"/>
          <w:szCs w:val="23"/>
          <w:shd w:val="clear" w:color="auto" w:fill="FFFFFF"/>
        </w:rPr>
      </w:pPr>
    </w:p>
    <w:p w14:paraId="6F16DDEC" w14:textId="77777777" w:rsidR="0041151A" w:rsidRPr="0041151A" w:rsidRDefault="0041151A" w:rsidP="0041151A">
      <w:pPr>
        <w:numPr>
          <w:ilvl w:val="0"/>
          <w:numId w:val="2"/>
        </w:numPr>
        <w:jc w:val="both"/>
        <w:rPr>
          <w:rFonts w:ascii="Arial" w:hAnsi="Arial"/>
          <w:sz w:val="22"/>
        </w:rPr>
      </w:pPr>
      <w:proofErr w:type="spellStart"/>
      <w:r>
        <w:rPr>
          <w:rFonts w:ascii="Arial" w:hAnsi="Arial" w:cs="Arial"/>
          <w:sz w:val="23"/>
          <w:szCs w:val="23"/>
          <w:shd w:val="clear" w:color="auto" w:fill="FFFFFF"/>
        </w:rPr>
        <w:t>Bank</w:t>
      </w:r>
      <w:proofErr w:type="spellEnd"/>
      <w:r>
        <w:rPr>
          <w:rFonts w:ascii="Arial" w:hAnsi="Arial" w:cs="Arial"/>
          <w:sz w:val="23"/>
          <w:szCs w:val="23"/>
          <w:shd w:val="clear" w:color="auto" w:fill="FFFFFF"/>
        </w:rPr>
        <w:t xml:space="preserve"> and record regularly all monies received and spent by the Council. </w:t>
      </w:r>
    </w:p>
    <w:p w14:paraId="5B4CA9A2" w14:textId="77777777" w:rsidR="0041151A" w:rsidRDefault="0041151A" w:rsidP="0041151A">
      <w:pPr>
        <w:pStyle w:val="ListParagraph"/>
        <w:ind w:hanging="360"/>
        <w:rPr>
          <w:rFonts w:ascii="Arial" w:hAnsi="Arial" w:cs="Arial"/>
          <w:sz w:val="23"/>
          <w:szCs w:val="23"/>
          <w:shd w:val="clear" w:color="auto" w:fill="FFFFFF"/>
        </w:rPr>
      </w:pPr>
    </w:p>
    <w:p w14:paraId="5B3C933F" w14:textId="77777777" w:rsidR="0041151A" w:rsidRPr="0041151A" w:rsidRDefault="0041151A" w:rsidP="0041151A">
      <w:pPr>
        <w:numPr>
          <w:ilvl w:val="0"/>
          <w:numId w:val="2"/>
        </w:numPr>
        <w:jc w:val="both"/>
        <w:rPr>
          <w:rFonts w:ascii="Arial" w:hAnsi="Arial"/>
          <w:sz w:val="22"/>
        </w:rPr>
      </w:pPr>
      <w:r>
        <w:rPr>
          <w:rFonts w:ascii="Arial" w:hAnsi="Arial" w:cs="Arial"/>
          <w:sz w:val="23"/>
          <w:szCs w:val="23"/>
          <w:shd w:val="clear" w:color="auto" w:fill="FFFFFF"/>
        </w:rPr>
        <w:t>Ensure that any money due to the Council is billed promptly and collected.</w:t>
      </w:r>
    </w:p>
    <w:p w14:paraId="3DE9AF7A" w14:textId="77777777" w:rsidR="0041151A" w:rsidRDefault="0041151A" w:rsidP="0041151A">
      <w:pPr>
        <w:pStyle w:val="ListParagraph"/>
        <w:ind w:hanging="360"/>
        <w:rPr>
          <w:rFonts w:ascii="Arial" w:hAnsi="Arial" w:cs="Arial"/>
          <w:sz w:val="23"/>
          <w:szCs w:val="23"/>
          <w:shd w:val="clear" w:color="auto" w:fill="FFFFFF"/>
        </w:rPr>
      </w:pPr>
    </w:p>
    <w:p w14:paraId="4A0D0131" w14:textId="77777777" w:rsidR="0041151A" w:rsidRPr="0041151A" w:rsidRDefault="0041151A" w:rsidP="0041151A">
      <w:pPr>
        <w:numPr>
          <w:ilvl w:val="0"/>
          <w:numId w:val="2"/>
        </w:numPr>
        <w:jc w:val="both"/>
        <w:rPr>
          <w:rFonts w:ascii="Arial" w:hAnsi="Arial"/>
          <w:sz w:val="22"/>
        </w:rPr>
      </w:pPr>
      <w:proofErr w:type="spellStart"/>
      <w:r>
        <w:rPr>
          <w:rFonts w:ascii="Arial" w:hAnsi="Arial" w:cs="Arial"/>
          <w:sz w:val="23"/>
          <w:szCs w:val="23"/>
          <w:shd w:val="clear" w:color="auto" w:fill="FFFFFF"/>
        </w:rPr>
        <w:t>Manage</w:t>
      </w:r>
      <w:proofErr w:type="spellEnd"/>
      <w:r>
        <w:rPr>
          <w:rFonts w:ascii="Arial" w:hAnsi="Arial" w:cs="Arial"/>
          <w:sz w:val="23"/>
          <w:szCs w:val="23"/>
          <w:shd w:val="clear" w:color="auto" w:fill="FFFFFF"/>
        </w:rPr>
        <w:t xml:space="preserve"> cash flow and investments and bank transfers</w:t>
      </w:r>
    </w:p>
    <w:p w14:paraId="6FF39E26" w14:textId="77777777" w:rsidR="0041151A" w:rsidRDefault="0041151A" w:rsidP="0041151A">
      <w:pPr>
        <w:pStyle w:val="ListParagraph"/>
        <w:rPr>
          <w:rFonts w:ascii="Arial" w:hAnsi="Arial" w:cs="Arial"/>
          <w:sz w:val="23"/>
          <w:szCs w:val="23"/>
          <w:shd w:val="clear" w:color="auto" w:fill="FFFFFF"/>
        </w:rPr>
      </w:pPr>
    </w:p>
    <w:p w14:paraId="671C33C1" w14:textId="796C55AF" w:rsidR="0041151A" w:rsidRPr="0041151A" w:rsidRDefault="0041151A" w:rsidP="0041151A">
      <w:pPr>
        <w:numPr>
          <w:ilvl w:val="0"/>
          <w:numId w:val="2"/>
        </w:numPr>
        <w:jc w:val="both"/>
        <w:rPr>
          <w:rFonts w:ascii="Arial" w:hAnsi="Arial"/>
          <w:sz w:val="22"/>
        </w:rPr>
      </w:pPr>
      <w:proofErr w:type="spellStart"/>
      <w:r>
        <w:rPr>
          <w:rFonts w:ascii="Arial" w:hAnsi="Arial" w:cs="Arial"/>
          <w:sz w:val="23"/>
          <w:szCs w:val="23"/>
          <w:shd w:val="clear" w:color="auto" w:fill="FFFFFF"/>
        </w:rPr>
        <w:t>Responsibility</w:t>
      </w:r>
      <w:proofErr w:type="spellEnd"/>
      <w:r>
        <w:rPr>
          <w:rFonts w:ascii="Arial" w:hAnsi="Arial" w:cs="Arial"/>
          <w:sz w:val="23"/>
          <w:szCs w:val="23"/>
          <w:shd w:val="clear" w:color="auto" w:fill="FFFFFF"/>
        </w:rPr>
        <w:t xml:space="preserve"> for </w:t>
      </w:r>
      <w:r>
        <w:rPr>
          <w:rFonts w:ascii="Arial" w:hAnsi="Arial" w:cs="Arial"/>
          <w:sz w:val="23"/>
          <w:szCs w:val="23"/>
          <w:shd w:val="clear" w:color="auto" w:fill="FFFFFF"/>
        </w:rPr>
        <w:t>PAYE and Pension</w:t>
      </w:r>
    </w:p>
    <w:p w14:paraId="07FAA73F" w14:textId="77777777" w:rsidR="0041151A" w:rsidRDefault="0041151A" w:rsidP="0041151A">
      <w:pPr>
        <w:pStyle w:val="ListParagraph"/>
        <w:rPr>
          <w:rFonts w:ascii="Arial" w:hAnsi="Arial"/>
          <w:sz w:val="22"/>
        </w:rPr>
      </w:pPr>
    </w:p>
    <w:p w14:paraId="4C202365" w14:textId="40F5361D" w:rsidR="0041151A" w:rsidRDefault="0041151A" w:rsidP="0041151A">
      <w:pPr>
        <w:numPr>
          <w:ilvl w:val="0"/>
          <w:numId w:val="2"/>
        </w:numPr>
        <w:jc w:val="both"/>
        <w:rPr>
          <w:rFonts w:ascii="Arial" w:hAnsi="Arial"/>
          <w:sz w:val="22"/>
        </w:rPr>
      </w:pPr>
      <w:r>
        <w:rPr>
          <w:rFonts w:ascii="Arial" w:hAnsi="Arial" w:cs="Arial"/>
          <w:sz w:val="23"/>
          <w:szCs w:val="23"/>
          <w:shd w:val="clear" w:color="auto" w:fill="FFFFFF"/>
        </w:rPr>
        <w:t>E</w:t>
      </w:r>
      <w:r>
        <w:rPr>
          <w:rFonts w:ascii="Arial" w:hAnsi="Arial" w:cs="Arial"/>
          <w:sz w:val="23"/>
          <w:szCs w:val="23"/>
          <w:shd w:val="clear" w:color="auto" w:fill="FFFFFF"/>
        </w:rPr>
        <w:t>nsure an adequate and effective system of internal audit and control systems are in place</w:t>
      </w:r>
    </w:p>
    <w:p w14:paraId="24ADAD9A" w14:textId="77777777" w:rsidR="0041151A" w:rsidRDefault="0041151A" w:rsidP="0041151A">
      <w:pPr>
        <w:jc w:val="both"/>
        <w:rPr>
          <w:rFonts w:ascii="Arial" w:hAnsi="Arial"/>
          <w:sz w:val="22"/>
        </w:rPr>
      </w:pPr>
    </w:p>
    <w:p w14:paraId="077CAF9E" w14:textId="77777777" w:rsidR="00D02072" w:rsidRDefault="00D02072" w:rsidP="00D02072">
      <w:pPr>
        <w:rPr>
          <w:rFonts w:ascii="Arial" w:hAnsi="Arial"/>
          <w:sz w:val="22"/>
        </w:rPr>
      </w:pPr>
    </w:p>
    <w:p w14:paraId="5569F9DE" w14:textId="021D80AD" w:rsidR="00D02072" w:rsidRPr="0041151A" w:rsidRDefault="00D02072" w:rsidP="0041151A">
      <w:pPr>
        <w:pStyle w:val="ListParagraph"/>
        <w:numPr>
          <w:ilvl w:val="0"/>
          <w:numId w:val="1"/>
        </w:numPr>
        <w:rPr>
          <w:rFonts w:ascii="Arial" w:hAnsi="Arial"/>
          <w:sz w:val="22"/>
        </w:rPr>
      </w:pPr>
      <w:r w:rsidRPr="0041151A">
        <w:rPr>
          <w:rFonts w:ascii="Arial" w:hAnsi="Arial"/>
          <w:sz w:val="22"/>
        </w:rPr>
        <w:t>To ensure that the Council's obligations for Risk Assessment are properly met.</w:t>
      </w:r>
    </w:p>
    <w:p w14:paraId="5DA39FB3" w14:textId="77777777" w:rsidR="00D02072" w:rsidRDefault="00D02072" w:rsidP="00D02072">
      <w:pPr>
        <w:rPr>
          <w:rFonts w:ascii="Arial" w:hAnsi="Arial"/>
          <w:sz w:val="22"/>
        </w:rPr>
      </w:pPr>
    </w:p>
    <w:p w14:paraId="69327F00" w14:textId="77777777" w:rsidR="00D02072" w:rsidRDefault="00D02072" w:rsidP="00D02072">
      <w:pPr>
        <w:ind w:left="720" w:hanging="720"/>
        <w:jc w:val="both"/>
        <w:rPr>
          <w:rFonts w:ascii="Arial" w:hAnsi="Arial"/>
          <w:sz w:val="22"/>
        </w:rPr>
      </w:pPr>
      <w:r>
        <w:rPr>
          <w:rFonts w:ascii="Arial" w:hAnsi="Arial"/>
          <w:sz w:val="22"/>
        </w:rPr>
        <w:t>4.</w:t>
      </w:r>
      <w:r>
        <w:rPr>
          <w:rFonts w:ascii="Arial" w:hAnsi="Arial"/>
          <w:sz w:val="22"/>
        </w:rPr>
        <w:tab/>
        <w:t xml:space="preserve">To prepare, in consultation with appropriate members, agendas for meetings of the Council and Committees. To attend such meetings and prepare minutes for approval. </w:t>
      </w:r>
      <w:r>
        <w:rPr>
          <w:rFonts w:ascii="Arial" w:hAnsi="Arial"/>
          <w:sz w:val="22"/>
        </w:rPr>
        <w:tab/>
        <w:t xml:space="preserve"> </w:t>
      </w:r>
    </w:p>
    <w:p w14:paraId="513F0F32" w14:textId="77777777" w:rsidR="00D02072" w:rsidRDefault="00D02072" w:rsidP="00D02072">
      <w:pPr>
        <w:rPr>
          <w:rFonts w:ascii="Arial" w:hAnsi="Arial"/>
          <w:sz w:val="22"/>
        </w:rPr>
      </w:pPr>
    </w:p>
    <w:p w14:paraId="7B36D617" w14:textId="77777777" w:rsidR="00D02072" w:rsidRDefault="00D02072" w:rsidP="00D02072">
      <w:pPr>
        <w:ind w:left="720" w:hanging="720"/>
        <w:jc w:val="both"/>
        <w:rPr>
          <w:rFonts w:ascii="Arial" w:hAnsi="Arial"/>
          <w:sz w:val="22"/>
        </w:rPr>
      </w:pPr>
      <w:r>
        <w:rPr>
          <w:rFonts w:ascii="Arial" w:hAnsi="Arial"/>
          <w:sz w:val="22"/>
        </w:rPr>
        <w:t>5.</w:t>
      </w:r>
      <w:r>
        <w:rPr>
          <w:rFonts w:ascii="Arial" w:hAnsi="Arial"/>
          <w:sz w:val="22"/>
        </w:rPr>
        <w:tab/>
        <w:t>To attend all meetings of the Council and all meetings of its committees and sub-committees, other than where such duties have been delegated to another Officer.</w:t>
      </w:r>
    </w:p>
    <w:p w14:paraId="01C023E6" w14:textId="77777777" w:rsidR="00D02072" w:rsidRDefault="00D02072" w:rsidP="00D02072">
      <w:pPr>
        <w:rPr>
          <w:rFonts w:ascii="Arial" w:hAnsi="Arial"/>
          <w:sz w:val="22"/>
        </w:rPr>
      </w:pPr>
    </w:p>
    <w:p w14:paraId="432DE5A1" w14:textId="77777777" w:rsidR="00D02072" w:rsidRDefault="00D02072" w:rsidP="00D02072">
      <w:pPr>
        <w:ind w:left="720" w:hanging="720"/>
        <w:jc w:val="both"/>
        <w:rPr>
          <w:rFonts w:ascii="Arial" w:hAnsi="Arial"/>
          <w:sz w:val="22"/>
        </w:rPr>
      </w:pPr>
      <w:r>
        <w:rPr>
          <w:rFonts w:ascii="Arial" w:hAnsi="Arial"/>
          <w:sz w:val="22"/>
        </w:rPr>
        <w:t>6.</w:t>
      </w:r>
      <w:r>
        <w:rPr>
          <w:rFonts w:ascii="Arial" w:hAnsi="Arial"/>
          <w:sz w:val="22"/>
        </w:rPr>
        <w:tab/>
        <w:t>To receive correspondence and documents on behalf of the Council and to deal with the correspondence or documents or bring such items to the attention of the Council.  To issue correspondence as a result of instructions of, or the known policy of the Council.</w:t>
      </w:r>
    </w:p>
    <w:p w14:paraId="52CF185F" w14:textId="77777777" w:rsidR="00D02072" w:rsidRDefault="00D02072" w:rsidP="00D02072">
      <w:pPr>
        <w:rPr>
          <w:rFonts w:ascii="Arial" w:hAnsi="Arial"/>
          <w:sz w:val="22"/>
        </w:rPr>
      </w:pPr>
    </w:p>
    <w:p w14:paraId="6DE6DEE8" w14:textId="77777777" w:rsidR="00D02072" w:rsidRDefault="00D02072" w:rsidP="00D02072">
      <w:pPr>
        <w:ind w:left="720" w:hanging="720"/>
        <w:jc w:val="both"/>
        <w:rPr>
          <w:rFonts w:ascii="Arial" w:hAnsi="Arial"/>
          <w:sz w:val="22"/>
        </w:rPr>
      </w:pPr>
      <w:r>
        <w:rPr>
          <w:rFonts w:ascii="Arial" w:hAnsi="Arial"/>
          <w:sz w:val="22"/>
        </w:rPr>
        <w:t>7.</w:t>
      </w:r>
      <w:r>
        <w:rPr>
          <w:rFonts w:ascii="Arial" w:hAnsi="Arial"/>
          <w:sz w:val="22"/>
        </w:rPr>
        <w:tab/>
        <w:t>To receive and report on invoices for goods and services to be paid for by the Council and to ensure such accounts are met. To issue invoices on behalf of the Council for goods and services and to ensure payment is received.</w:t>
      </w:r>
    </w:p>
    <w:p w14:paraId="4D0267C9" w14:textId="77777777" w:rsidR="00D02072" w:rsidRDefault="00D02072" w:rsidP="00D02072">
      <w:pPr>
        <w:rPr>
          <w:rFonts w:ascii="Arial" w:hAnsi="Arial"/>
          <w:sz w:val="22"/>
        </w:rPr>
      </w:pPr>
    </w:p>
    <w:p w14:paraId="70546D72" w14:textId="22964E2C" w:rsidR="00D02072" w:rsidRDefault="00D02072" w:rsidP="00D02072">
      <w:pPr>
        <w:ind w:left="720" w:hanging="720"/>
        <w:jc w:val="both"/>
        <w:rPr>
          <w:rFonts w:ascii="Arial" w:hAnsi="Arial"/>
          <w:sz w:val="22"/>
        </w:rPr>
      </w:pPr>
      <w:r>
        <w:rPr>
          <w:rFonts w:ascii="Arial" w:hAnsi="Arial"/>
          <w:sz w:val="22"/>
        </w:rPr>
        <w:t>8.</w:t>
      </w:r>
      <w:r>
        <w:rPr>
          <w:rFonts w:ascii="Arial" w:hAnsi="Arial"/>
          <w:sz w:val="22"/>
        </w:rPr>
        <w:tab/>
        <w:t>To study reports and other data on activities of the Council and on matters bearing on those activities. Where appropriate, to discuss s</w:t>
      </w:r>
      <w:r w:rsidR="00CE4CC7">
        <w:rPr>
          <w:rFonts w:ascii="Arial" w:hAnsi="Arial"/>
          <w:sz w:val="22"/>
        </w:rPr>
        <w:t xml:space="preserve">uch matters with administrators </w:t>
      </w:r>
      <w:r>
        <w:rPr>
          <w:rFonts w:ascii="Arial" w:hAnsi="Arial"/>
          <w:sz w:val="22"/>
        </w:rPr>
        <w:t>and specialists in particular fields and to produce reports for circulation and discussion by the Council.</w:t>
      </w:r>
    </w:p>
    <w:p w14:paraId="71F7B00A" w14:textId="77777777" w:rsidR="00D02072" w:rsidRDefault="00D02072" w:rsidP="00D02072">
      <w:pPr>
        <w:rPr>
          <w:rFonts w:ascii="Arial" w:hAnsi="Arial"/>
          <w:sz w:val="22"/>
        </w:rPr>
      </w:pPr>
    </w:p>
    <w:p w14:paraId="462952C3" w14:textId="77777777" w:rsidR="00D02072" w:rsidRDefault="00D02072" w:rsidP="00D02072">
      <w:pPr>
        <w:rPr>
          <w:rFonts w:ascii="Arial" w:hAnsi="Arial"/>
          <w:sz w:val="22"/>
        </w:rPr>
      </w:pPr>
      <w:r>
        <w:rPr>
          <w:rFonts w:ascii="Arial" w:hAnsi="Arial"/>
          <w:sz w:val="22"/>
        </w:rPr>
        <w:t>9.</w:t>
      </w:r>
      <w:r>
        <w:rPr>
          <w:rFonts w:ascii="Arial" w:hAnsi="Arial"/>
          <w:sz w:val="22"/>
        </w:rPr>
        <w:tab/>
        <w:t xml:space="preserve">To draw up both on his/her own initiative and as a result of suggestions by </w:t>
      </w:r>
    </w:p>
    <w:p w14:paraId="3A58E8AB" w14:textId="77777777" w:rsidR="00D02072" w:rsidRDefault="00D02072" w:rsidP="00D02072">
      <w:pPr>
        <w:ind w:left="720"/>
        <w:rPr>
          <w:rFonts w:ascii="Arial" w:hAnsi="Arial"/>
          <w:sz w:val="22"/>
        </w:rPr>
      </w:pPr>
      <w:r>
        <w:rPr>
          <w:rFonts w:ascii="Arial" w:hAnsi="Arial"/>
          <w:sz w:val="22"/>
        </w:rPr>
        <w:t>Councillors proposals for consideration by the Council and to advise on practicability and likely effects of specific courses of action.</w:t>
      </w:r>
    </w:p>
    <w:p w14:paraId="7FE2BC30" w14:textId="77777777" w:rsidR="00D02072" w:rsidRDefault="00D02072" w:rsidP="00D02072">
      <w:pPr>
        <w:rPr>
          <w:rFonts w:ascii="Arial" w:hAnsi="Arial"/>
          <w:sz w:val="22"/>
        </w:rPr>
      </w:pPr>
    </w:p>
    <w:p w14:paraId="385A75FF" w14:textId="77777777" w:rsidR="00D02072" w:rsidRDefault="00D02072" w:rsidP="00D02072">
      <w:pPr>
        <w:ind w:left="720" w:hanging="720"/>
        <w:jc w:val="both"/>
        <w:rPr>
          <w:rFonts w:ascii="Arial" w:hAnsi="Arial"/>
          <w:sz w:val="22"/>
        </w:rPr>
      </w:pPr>
      <w:r>
        <w:rPr>
          <w:rFonts w:ascii="Arial" w:hAnsi="Arial"/>
          <w:sz w:val="22"/>
        </w:rPr>
        <w:t>10.</w:t>
      </w:r>
      <w:r>
        <w:rPr>
          <w:rFonts w:ascii="Arial" w:hAnsi="Arial"/>
          <w:sz w:val="22"/>
        </w:rPr>
        <w:tab/>
        <w:t xml:space="preserve">To monitor the implemented policies of the Council to ensure they are </w:t>
      </w:r>
    </w:p>
    <w:p w14:paraId="016D9B85" w14:textId="77777777" w:rsidR="00D02072" w:rsidRDefault="00D02072" w:rsidP="00D02072">
      <w:pPr>
        <w:ind w:firstLine="720"/>
        <w:rPr>
          <w:rFonts w:ascii="Arial" w:hAnsi="Arial"/>
          <w:sz w:val="22"/>
        </w:rPr>
      </w:pPr>
      <w:r>
        <w:rPr>
          <w:rFonts w:ascii="Arial" w:hAnsi="Arial"/>
          <w:sz w:val="22"/>
        </w:rPr>
        <w:t>achieving the desired result and where appropriate suggest modifications.</w:t>
      </w:r>
    </w:p>
    <w:p w14:paraId="64F3F5A9" w14:textId="77777777" w:rsidR="00D02072" w:rsidRDefault="00D02072" w:rsidP="00D02072">
      <w:pPr>
        <w:rPr>
          <w:rFonts w:ascii="Arial" w:hAnsi="Arial"/>
          <w:sz w:val="22"/>
        </w:rPr>
      </w:pPr>
    </w:p>
    <w:p w14:paraId="7E244502" w14:textId="77777777" w:rsidR="00D02072" w:rsidRDefault="00D02072" w:rsidP="00D02072">
      <w:pPr>
        <w:rPr>
          <w:rFonts w:ascii="Arial" w:hAnsi="Arial"/>
          <w:sz w:val="22"/>
        </w:rPr>
      </w:pPr>
      <w:r>
        <w:rPr>
          <w:rFonts w:ascii="Arial" w:hAnsi="Arial"/>
          <w:sz w:val="22"/>
        </w:rPr>
        <w:t>12.</w:t>
      </w:r>
      <w:r>
        <w:rPr>
          <w:rFonts w:ascii="Arial" w:hAnsi="Arial"/>
          <w:sz w:val="22"/>
        </w:rPr>
        <w:tab/>
        <w:t>To act as the representative of the Council as required.</w:t>
      </w:r>
    </w:p>
    <w:p w14:paraId="5078699E" w14:textId="77777777" w:rsidR="00D02072" w:rsidRDefault="00D02072" w:rsidP="00D02072">
      <w:pPr>
        <w:rPr>
          <w:rFonts w:ascii="Arial" w:hAnsi="Arial"/>
          <w:sz w:val="22"/>
        </w:rPr>
      </w:pPr>
    </w:p>
    <w:p w14:paraId="3678B109" w14:textId="4C5A9DCB" w:rsidR="00D02072" w:rsidRDefault="00D02072" w:rsidP="00D02072">
      <w:pPr>
        <w:ind w:left="720" w:hanging="720"/>
        <w:jc w:val="both"/>
        <w:rPr>
          <w:rFonts w:ascii="Arial" w:hAnsi="Arial"/>
          <w:sz w:val="22"/>
        </w:rPr>
      </w:pPr>
      <w:r>
        <w:rPr>
          <w:rFonts w:ascii="Arial" w:hAnsi="Arial"/>
          <w:sz w:val="22"/>
        </w:rPr>
        <w:t>13.</w:t>
      </w:r>
      <w:r>
        <w:rPr>
          <w:rFonts w:ascii="Arial" w:hAnsi="Arial"/>
          <w:sz w:val="22"/>
        </w:rPr>
        <w:tab/>
        <w:t xml:space="preserve">To issue notices and prepare agendas </w:t>
      </w:r>
      <w:r w:rsidR="0041151A">
        <w:rPr>
          <w:rFonts w:ascii="Arial" w:hAnsi="Arial"/>
          <w:sz w:val="22"/>
        </w:rPr>
        <w:t xml:space="preserve">in consultation with the Chair </w:t>
      </w:r>
      <w:r>
        <w:rPr>
          <w:rFonts w:ascii="Arial" w:hAnsi="Arial"/>
          <w:sz w:val="22"/>
        </w:rPr>
        <w:t>and minutes for the Parish Meeting: to attend</w:t>
      </w:r>
      <w:r w:rsidR="0041151A">
        <w:rPr>
          <w:rFonts w:ascii="Arial" w:hAnsi="Arial"/>
          <w:sz w:val="22"/>
        </w:rPr>
        <w:t>.</w:t>
      </w:r>
    </w:p>
    <w:p w14:paraId="4F2C698E" w14:textId="77777777" w:rsidR="00D02072" w:rsidRDefault="00D02072" w:rsidP="00D02072">
      <w:pPr>
        <w:rPr>
          <w:rFonts w:ascii="Arial" w:hAnsi="Arial"/>
          <w:sz w:val="22"/>
        </w:rPr>
      </w:pPr>
    </w:p>
    <w:p w14:paraId="75DA4AC5" w14:textId="77777777" w:rsidR="00D02072" w:rsidRDefault="00D02072" w:rsidP="00D02072">
      <w:pPr>
        <w:ind w:left="720" w:hanging="720"/>
        <w:jc w:val="both"/>
        <w:rPr>
          <w:rFonts w:ascii="Arial" w:hAnsi="Arial"/>
          <w:sz w:val="22"/>
        </w:rPr>
      </w:pPr>
      <w:r>
        <w:rPr>
          <w:rFonts w:ascii="Arial" w:hAnsi="Arial"/>
          <w:sz w:val="22"/>
        </w:rPr>
        <w:t>14.</w:t>
      </w:r>
      <w:r>
        <w:rPr>
          <w:rFonts w:ascii="Arial" w:hAnsi="Arial"/>
          <w:sz w:val="22"/>
        </w:rPr>
        <w:tab/>
        <w:t>To prepare, in consultation with the Chairman, press releases about the activities of, or decisions of, the Council.</w:t>
      </w:r>
    </w:p>
    <w:p w14:paraId="52734DC5" w14:textId="77777777" w:rsidR="00D02072" w:rsidRDefault="00D02072" w:rsidP="00D02072">
      <w:pPr>
        <w:rPr>
          <w:rFonts w:ascii="Arial" w:hAnsi="Arial"/>
          <w:sz w:val="22"/>
        </w:rPr>
      </w:pPr>
    </w:p>
    <w:p w14:paraId="2C7B4F1E" w14:textId="77777777" w:rsidR="00D02072" w:rsidRDefault="00D02072" w:rsidP="00D02072">
      <w:pPr>
        <w:ind w:left="720" w:hanging="720"/>
        <w:jc w:val="both"/>
        <w:rPr>
          <w:rFonts w:ascii="Arial" w:hAnsi="Arial"/>
          <w:sz w:val="22"/>
        </w:rPr>
      </w:pPr>
      <w:r>
        <w:rPr>
          <w:rFonts w:ascii="Arial" w:hAnsi="Arial"/>
          <w:sz w:val="22"/>
        </w:rPr>
        <w:t>15.</w:t>
      </w:r>
      <w:r>
        <w:rPr>
          <w:rFonts w:ascii="Arial" w:hAnsi="Arial"/>
          <w:sz w:val="22"/>
        </w:rPr>
        <w:tab/>
        <w:t>To attend training courses or seminars on the work and role of the Clerk as required by the Council.</w:t>
      </w:r>
    </w:p>
    <w:p w14:paraId="1196EF7E" w14:textId="77777777" w:rsidR="00D02072" w:rsidRDefault="00D02072" w:rsidP="00D02072">
      <w:pPr>
        <w:ind w:left="720" w:hanging="720"/>
        <w:jc w:val="both"/>
        <w:rPr>
          <w:rFonts w:ascii="Arial" w:hAnsi="Arial"/>
          <w:sz w:val="22"/>
        </w:rPr>
      </w:pPr>
    </w:p>
    <w:p w14:paraId="666E7416" w14:textId="3F5E8C2B" w:rsidR="00D02072" w:rsidRDefault="00D02072" w:rsidP="00D02072">
      <w:pPr>
        <w:ind w:left="720" w:hanging="720"/>
        <w:jc w:val="both"/>
        <w:rPr>
          <w:rFonts w:ascii="Arial" w:hAnsi="Arial"/>
          <w:sz w:val="22"/>
        </w:rPr>
      </w:pPr>
      <w:r>
        <w:rPr>
          <w:rFonts w:ascii="Arial" w:hAnsi="Arial"/>
          <w:sz w:val="22"/>
        </w:rPr>
        <w:t>16.</w:t>
      </w:r>
      <w:r>
        <w:rPr>
          <w:rFonts w:ascii="Arial" w:hAnsi="Arial"/>
          <w:sz w:val="22"/>
        </w:rPr>
        <w:tab/>
        <w:t xml:space="preserve">To carry out the actions as set out in the Council’s Data Protection Regulation Policy. </w:t>
      </w:r>
    </w:p>
    <w:p w14:paraId="293416AE" w14:textId="4E56C882" w:rsidR="00084EF8" w:rsidRDefault="00084EF8" w:rsidP="00D02072">
      <w:pPr>
        <w:ind w:left="720" w:hanging="720"/>
        <w:jc w:val="both"/>
        <w:rPr>
          <w:rFonts w:ascii="Arial" w:hAnsi="Arial"/>
          <w:sz w:val="22"/>
        </w:rPr>
      </w:pPr>
    </w:p>
    <w:p w14:paraId="0E82037D" w14:textId="42A7C26A" w:rsidR="00084EF8" w:rsidRDefault="00084EF8" w:rsidP="00084EF8">
      <w:pPr>
        <w:ind w:left="709" w:hanging="709"/>
        <w:rPr>
          <w:rFonts w:ascii="Arial" w:hAnsi="Arial"/>
          <w:sz w:val="22"/>
          <w:szCs w:val="22"/>
        </w:rPr>
      </w:pPr>
      <w:r>
        <w:rPr>
          <w:rFonts w:ascii="Arial" w:hAnsi="Arial"/>
          <w:sz w:val="22"/>
          <w:szCs w:val="22"/>
        </w:rPr>
        <w:t>17.</w:t>
      </w:r>
      <w:r>
        <w:rPr>
          <w:rFonts w:ascii="Arial" w:hAnsi="Arial"/>
          <w:sz w:val="22"/>
          <w:szCs w:val="22"/>
        </w:rPr>
        <w:tab/>
        <w:t>To manage Council projects as and when required</w:t>
      </w:r>
    </w:p>
    <w:p w14:paraId="2CCC8D61" w14:textId="77777777" w:rsidR="00084EF8" w:rsidRDefault="00084EF8" w:rsidP="00084EF8">
      <w:pPr>
        <w:ind w:left="709" w:hanging="709"/>
        <w:rPr>
          <w:rFonts w:ascii="Arial" w:hAnsi="Arial"/>
          <w:sz w:val="22"/>
          <w:szCs w:val="22"/>
        </w:rPr>
      </w:pPr>
    </w:p>
    <w:p w14:paraId="3E589A34" w14:textId="77777777" w:rsidR="00084EF8" w:rsidRDefault="00084EF8" w:rsidP="00084EF8">
      <w:pPr>
        <w:ind w:left="709" w:hanging="709"/>
        <w:rPr>
          <w:rFonts w:ascii="Arial" w:hAnsi="Arial"/>
          <w:sz w:val="22"/>
          <w:szCs w:val="22"/>
        </w:rPr>
      </w:pPr>
      <w:r>
        <w:rPr>
          <w:rFonts w:ascii="Arial" w:hAnsi="Arial"/>
          <w:sz w:val="22"/>
          <w:szCs w:val="22"/>
        </w:rPr>
        <w:t>18.</w:t>
      </w:r>
      <w:r>
        <w:rPr>
          <w:rFonts w:ascii="Arial" w:hAnsi="Arial"/>
          <w:sz w:val="22"/>
          <w:szCs w:val="22"/>
        </w:rPr>
        <w:tab/>
        <w:t>To publish information on behalf of the council and to manage the accounts used for publication, for example managing the website and social media accounts as required.</w:t>
      </w:r>
    </w:p>
    <w:p w14:paraId="6820A02B" w14:textId="77777777" w:rsidR="00084EF8" w:rsidRDefault="00084EF8" w:rsidP="00084EF8">
      <w:pPr>
        <w:ind w:left="709" w:hanging="709"/>
        <w:rPr>
          <w:rFonts w:ascii="Arial" w:hAnsi="Arial"/>
          <w:sz w:val="22"/>
          <w:szCs w:val="22"/>
        </w:rPr>
      </w:pPr>
    </w:p>
    <w:p w14:paraId="46AD854F" w14:textId="5DFB601B" w:rsidR="00084EF8" w:rsidRPr="00845737" w:rsidRDefault="00084EF8" w:rsidP="00084EF8">
      <w:pPr>
        <w:ind w:left="709" w:hanging="709"/>
        <w:rPr>
          <w:rFonts w:ascii="Arial" w:hAnsi="Arial"/>
          <w:sz w:val="22"/>
          <w:szCs w:val="22"/>
        </w:rPr>
      </w:pPr>
      <w:r>
        <w:rPr>
          <w:rFonts w:ascii="Arial" w:hAnsi="Arial"/>
          <w:sz w:val="22"/>
          <w:szCs w:val="22"/>
        </w:rPr>
        <w:t>19.</w:t>
      </w:r>
      <w:r>
        <w:rPr>
          <w:rFonts w:ascii="Arial" w:hAnsi="Arial"/>
          <w:sz w:val="22"/>
          <w:szCs w:val="22"/>
        </w:rPr>
        <w:tab/>
        <w:t>To liaise with allotment holders, securing rent and issuing tenancy agreements.</w:t>
      </w:r>
    </w:p>
    <w:p w14:paraId="7256FF03" w14:textId="77777777" w:rsidR="00084EF8" w:rsidRDefault="00084EF8" w:rsidP="00D02072">
      <w:pPr>
        <w:ind w:left="720" w:hanging="720"/>
        <w:jc w:val="both"/>
        <w:rPr>
          <w:rFonts w:ascii="Arial" w:hAnsi="Arial"/>
          <w:sz w:val="22"/>
        </w:rPr>
      </w:pPr>
    </w:p>
    <w:p w14:paraId="015DCEE7" w14:textId="635B3453" w:rsidR="00D02072" w:rsidRDefault="00D02072" w:rsidP="00D02072">
      <w:pPr>
        <w:pStyle w:val="BodyTextIndent"/>
        <w:ind w:left="0"/>
        <w:jc w:val="left"/>
        <w:rPr>
          <w:rFonts w:ascii="Arial" w:hAnsi="Arial"/>
          <w:sz w:val="22"/>
        </w:rPr>
      </w:pPr>
    </w:p>
    <w:p w14:paraId="3CF340F3" w14:textId="77777777" w:rsidR="0041151A" w:rsidRDefault="0041151A" w:rsidP="00D02072">
      <w:pPr>
        <w:pStyle w:val="BodyTextIndent"/>
        <w:ind w:left="0"/>
        <w:jc w:val="left"/>
        <w:rPr>
          <w:rFonts w:ascii="Arial" w:hAnsi="Arial"/>
          <w:sz w:val="22"/>
        </w:rPr>
      </w:pPr>
    </w:p>
    <w:p w14:paraId="090628BC" w14:textId="77777777" w:rsidR="00D02072" w:rsidRDefault="00D02072" w:rsidP="00D02072">
      <w:pPr>
        <w:pStyle w:val="BodyTextIndent"/>
        <w:ind w:left="0"/>
        <w:jc w:val="left"/>
        <w:rPr>
          <w:rFonts w:ascii="Arial" w:hAnsi="Arial"/>
          <w:sz w:val="22"/>
        </w:rPr>
      </w:pPr>
    </w:p>
    <w:p w14:paraId="4C557A8B" w14:textId="77777777" w:rsidR="00D02072" w:rsidRDefault="00D02072" w:rsidP="00D02072">
      <w:pPr>
        <w:pStyle w:val="Heading3"/>
      </w:pPr>
    </w:p>
    <w:p w14:paraId="064AF836" w14:textId="77777777" w:rsidR="00D02072" w:rsidRDefault="00D02072" w:rsidP="00D02072">
      <w:pPr>
        <w:pStyle w:val="Heading3"/>
      </w:pPr>
    </w:p>
    <w:p w14:paraId="0520D2FD" w14:textId="77777777" w:rsidR="00D02072" w:rsidRDefault="00D02072" w:rsidP="00D02072">
      <w:pPr>
        <w:pStyle w:val="Heading3"/>
      </w:pPr>
    </w:p>
    <w:p w14:paraId="574ADD32" w14:textId="77777777" w:rsidR="00D02072" w:rsidRDefault="00D02072" w:rsidP="00D02072">
      <w:pPr>
        <w:pStyle w:val="Heading3"/>
      </w:pPr>
    </w:p>
    <w:p w14:paraId="6E14A439" w14:textId="5F90462F" w:rsidR="003876F7" w:rsidRDefault="006B0F60"/>
    <w:p w14:paraId="3CE15D7B" w14:textId="2CCBFA72" w:rsidR="00DA3F07" w:rsidRDefault="00DA3F07"/>
    <w:p w14:paraId="2853BB30" w14:textId="2F40D6C3" w:rsidR="00DA3F07" w:rsidRDefault="00DA3F07"/>
    <w:p w14:paraId="657BC4C3" w14:textId="58386972" w:rsidR="00DA3F07" w:rsidRDefault="00DA3F07"/>
    <w:p w14:paraId="073216E1" w14:textId="27A46EC3" w:rsidR="00DA3F07" w:rsidRDefault="00DA3F07"/>
    <w:p w14:paraId="6A39EB14" w14:textId="4AFC5FF7" w:rsidR="00DA3F07" w:rsidRDefault="00DA3F07"/>
    <w:p w14:paraId="4EFA70AE" w14:textId="78C196E7" w:rsidR="00DA3F07" w:rsidRDefault="00DA3F07"/>
    <w:p w14:paraId="35C71800" w14:textId="31F08A0C" w:rsidR="00DA3F07" w:rsidRDefault="00DA3F07"/>
    <w:p w14:paraId="73ECC439" w14:textId="5D30C50D" w:rsidR="00DA3F07" w:rsidRDefault="00DA3F07"/>
    <w:p w14:paraId="330477CA" w14:textId="4D7441B8" w:rsidR="00DA3F07" w:rsidRDefault="00DA3F07"/>
    <w:p w14:paraId="000A18AC" w14:textId="1E613662" w:rsidR="00DA3F07" w:rsidRDefault="00DA3F07"/>
    <w:p w14:paraId="1270146A" w14:textId="70CBDA35" w:rsidR="00DA3F07" w:rsidRDefault="00DA3F07"/>
    <w:p w14:paraId="577F09D4" w14:textId="3FA8FD7B" w:rsidR="00DA3F07" w:rsidRDefault="00DA3F07"/>
    <w:p w14:paraId="51112E00" w14:textId="1B1E996F" w:rsidR="00DA3F07" w:rsidRDefault="00DA3F07"/>
    <w:p w14:paraId="7FF0EC38" w14:textId="58A329B0" w:rsidR="00DA3F07" w:rsidRDefault="00DA3F07"/>
    <w:p w14:paraId="06831CD5" w14:textId="6EF5CD53" w:rsidR="00DA3F07" w:rsidRDefault="00DA3F07"/>
    <w:p w14:paraId="66D2E0F6" w14:textId="430D284A" w:rsidR="00DA3F07" w:rsidRDefault="00DA3F07"/>
    <w:p w14:paraId="6ACF8070" w14:textId="357F358F" w:rsidR="00DA3F07" w:rsidRDefault="00DA3F07"/>
    <w:p w14:paraId="6C3685F0" w14:textId="02BD43F9" w:rsidR="00DA3F07" w:rsidRDefault="00DA3F07"/>
    <w:p w14:paraId="31E55DA2" w14:textId="4745CFD8" w:rsidR="00DA3F07" w:rsidRDefault="00DA3F07"/>
    <w:p w14:paraId="5C436097" w14:textId="1FDD79DE" w:rsidR="00DA3F07" w:rsidRDefault="00DA3F07"/>
    <w:p w14:paraId="0E98FA8A" w14:textId="1DD03F26" w:rsidR="00DA3F07" w:rsidRDefault="00DA3F07"/>
    <w:p w14:paraId="7D5F935B" w14:textId="77777777" w:rsidR="00DA3F07" w:rsidRDefault="00DA3F07"/>
    <w:sectPr w:rsidR="00DA3F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E20"/>
    <w:multiLevelType w:val="hybridMultilevel"/>
    <w:tmpl w:val="7766F688"/>
    <w:lvl w:ilvl="0" w:tplc="E2ACA1FA">
      <w:start w:val="1"/>
      <w:numFmt w:val="lowerLetter"/>
      <w:lvlText w:val="%1."/>
      <w:lvlJc w:val="left"/>
      <w:pPr>
        <w:ind w:left="1080" w:hanging="360"/>
      </w:pPr>
      <w:rPr>
        <w:rFonts w:cs="Arial" w:hint="default"/>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321BAE"/>
    <w:multiLevelType w:val="multilevel"/>
    <w:tmpl w:val="81BA4468"/>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54A9269A"/>
    <w:multiLevelType w:val="hybridMultilevel"/>
    <w:tmpl w:val="36BE60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72"/>
    <w:rsid w:val="000812D2"/>
    <w:rsid w:val="00084EF8"/>
    <w:rsid w:val="000A4472"/>
    <w:rsid w:val="000A5845"/>
    <w:rsid w:val="00145088"/>
    <w:rsid w:val="001D34E8"/>
    <w:rsid w:val="00206A4C"/>
    <w:rsid w:val="00222F8B"/>
    <w:rsid w:val="002406B4"/>
    <w:rsid w:val="003209EC"/>
    <w:rsid w:val="00334AAC"/>
    <w:rsid w:val="0034073E"/>
    <w:rsid w:val="003450CB"/>
    <w:rsid w:val="003527B3"/>
    <w:rsid w:val="0041151A"/>
    <w:rsid w:val="004764B2"/>
    <w:rsid w:val="00507306"/>
    <w:rsid w:val="006B0F60"/>
    <w:rsid w:val="00743E74"/>
    <w:rsid w:val="00746573"/>
    <w:rsid w:val="008D0528"/>
    <w:rsid w:val="00AE3B33"/>
    <w:rsid w:val="00B33358"/>
    <w:rsid w:val="00B603A5"/>
    <w:rsid w:val="00B6694B"/>
    <w:rsid w:val="00BF1B39"/>
    <w:rsid w:val="00C07749"/>
    <w:rsid w:val="00C531AA"/>
    <w:rsid w:val="00C54064"/>
    <w:rsid w:val="00C75F47"/>
    <w:rsid w:val="00CE4CC7"/>
    <w:rsid w:val="00D01218"/>
    <w:rsid w:val="00D02072"/>
    <w:rsid w:val="00D2355C"/>
    <w:rsid w:val="00D35B2D"/>
    <w:rsid w:val="00D712CB"/>
    <w:rsid w:val="00DA3F07"/>
    <w:rsid w:val="00DB716C"/>
    <w:rsid w:val="00E0677F"/>
    <w:rsid w:val="00E3147C"/>
    <w:rsid w:val="00E46D67"/>
    <w:rsid w:val="00E729F9"/>
    <w:rsid w:val="00F947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EF14"/>
  <w14:defaultImageDpi w14:val="32767"/>
  <w15:chartTrackingRefBased/>
  <w15:docId w15:val="{A1BB12FE-D8BB-2A47-8C89-1C8C2879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20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47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D02072"/>
    <w:pPr>
      <w:keepNext/>
      <w:widowControl w:val="0"/>
      <w:outlineLvl w:val="2"/>
    </w:pPr>
    <w:rPr>
      <w:rFonts w:ascii="Arial" w:hAnsi="Arial"/>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9474F"/>
    <w:pPr>
      <w:spacing w:before="360"/>
    </w:pPr>
    <w:rPr>
      <w:rFonts w:ascii="Helvetica Neue" w:hAnsi="Helvetica Neue"/>
      <w:bCs/>
      <w:color w:val="4F81BD" w:themeColor="accent1"/>
      <w:spacing w:val="20"/>
      <w:szCs w:val="28"/>
    </w:rPr>
  </w:style>
  <w:style w:type="character" w:customStyle="1" w:styleId="Heading1Char">
    <w:name w:val="Heading 1 Char"/>
    <w:basedOn w:val="DefaultParagraphFont"/>
    <w:link w:val="Heading1"/>
    <w:uiPriority w:val="9"/>
    <w:rsid w:val="00F9474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D02072"/>
    <w:rPr>
      <w:rFonts w:ascii="Arial" w:eastAsia="Times New Roman" w:hAnsi="Arial" w:cs="Times New Roman"/>
      <w:b/>
      <w:snapToGrid w:val="0"/>
      <w:szCs w:val="24"/>
    </w:rPr>
  </w:style>
  <w:style w:type="paragraph" w:styleId="BodyTextIndent">
    <w:name w:val="Body Text Indent"/>
    <w:basedOn w:val="Normal"/>
    <w:link w:val="BodyTextIndentChar"/>
    <w:semiHidden/>
    <w:rsid w:val="00D02072"/>
    <w:pPr>
      <w:ind w:left="360"/>
      <w:jc w:val="both"/>
    </w:pPr>
  </w:style>
  <w:style w:type="character" w:customStyle="1" w:styleId="BodyTextIndentChar">
    <w:name w:val="Body Text Indent Char"/>
    <w:basedOn w:val="DefaultParagraphFont"/>
    <w:link w:val="BodyTextIndent"/>
    <w:semiHidden/>
    <w:rsid w:val="00D02072"/>
    <w:rPr>
      <w:rFonts w:ascii="Times New Roman" w:eastAsia="Times New Roman" w:hAnsi="Times New Roman" w:cs="Times New Roman"/>
      <w:sz w:val="24"/>
      <w:szCs w:val="24"/>
    </w:rPr>
  </w:style>
  <w:style w:type="paragraph" w:styleId="ListParagraph">
    <w:name w:val="List Paragraph"/>
    <w:basedOn w:val="Normal"/>
    <w:uiPriority w:val="34"/>
    <w:qFormat/>
    <w:rsid w:val="00411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678</Words>
  <Characters>3867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vt:lpstr>
      <vt:lpstr>        </vt:lpstr>
    </vt:vector>
  </TitlesOfParts>
  <Manager/>
  <Company/>
  <LinksUpToDate>false</LinksUpToDate>
  <CharactersWithSpaces>4536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PTS</dc:creator>
  <cp:keywords/>
  <dc:description/>
  <cp:lastModifiedBy>Coltishall</cp:lastModifiedBy>
  <cp:revision>4</cp:revision>
  <cp:lastPrinted>2021-11-02T14:39:00Z</cp:lastPrinted>
  <dcterms:created xsi:type="dcterms:W3CDTF">2021-11-02T14:22:00Z</dcterms:created>
  <dcterms:modified xsi:type="dcterms:W3CDTF">2021-11-02T14:40:00Z</dcterms:modified>
  <cp:category/>
</cp:coreProperties>
</file>